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35DD1" w14:textId="456B77F1" w:rsidR="001757D1" w:rsidRDefault="001757D1">
      <w:r w:rsidRPr="001757D1">
        <w:drawing>
          <wp:inline distT="0" distB="0" distL="0" distR="0" wp14:anchorId="46E52700" wp14:editId="30FF6248">
            <wp:extent cx="6162675" cy="2428655"/>
            <wp:effectExtent l="0" t="0" r="0" b="0"/>
            <wp:docPr id="11541111" name="Picture 1" descr="A logo with a flower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1111" name="Picture 1" descr="A logo with a flower in the middle&#10;&#10;Description automatically generated"/>
                    <pic:cNvPicPr/>
                  </pic:nvPicPr>
                  <pic:blipFill>
                    <a:blip r:embed="rId6"/>
                    <a:stretch>
                      <a:fillRect/>
                    </a:stretch>
                  </pic:blipFill>
                  <pic:spPr>
                    <a:xfrm>
                      <a:off x="0" y="0"/>
                      <a:ext cx="6171020" cy="2431944"/>
                    </a:xfrm>
                    <a:prstGeom prst="rect">
                      <a:avLst/>
                    </a:prstGeom>
                  </pic:spPr>
                </pic:pic>
              </a:graphicData>
            </a:graphic>
          </wp:inline>
        </w:drawing>
      </w:r>
    </w:p>
    <w:p w14:paraId="11A957EE" w14:textId="77777777" w:rsidR="001757D1" w:rsidRPr="008918BC" w:rsidRDefault="001757D1" w:rsidP="008918BC">
      <w:pPr>
        <w:rPr>
          <w:rFonts w:ascii="Arial" w:hAnsi="Arial" w:cs="Arial"/>
          <w:b/>
          <w:bCs/>
          <w:color w:val="1F3864" w:themeColor="accent1" w:themeShade="8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8BC">
        <w:rPr>
          <w:rFonts w:ascii="Arial" w:hAnsi="Arial" w:cs="Arial"/>
          <w:b/>
          <w:bCs/>
          <w:color w:val="1F3864" w:themeColor="accent1" w:themeShade="8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Dear Readers,</w:t>
      </w:r>
    </w:p>
    <w:p w14:paraId="4DD7E64C" w14:textId="6D88E239" w:rsidR="005423BB" w:rsidRPr="001757D1" w:rsidRDefault="001757D1" w:rsidP="001757D1">
      <w:pPr>
        <w:rPr>
          <w:rFonts w:ascii="Arial" w:eastAsia="Times New Roman" w:hAnsi="Arial" w:cs="Arial"/>
          <w:noProof w:val="0"/>
          <w:kern w:val="0"/>
          <w:lang w:val="hr-HR" w:eastAsia="hr-HR"/>
          <w14:ligatures w14:val="none"/>
        </w:rPr>
      </w:pPr>
      <w:r w:rsidRPr="001757D1">
        <w:rPr>
          <w:rFonts w:ascii="Arial" w:eastAsia="Times New Roman" w:hAnsi="Arial" w:cs="Arial"/>
          <w:noProof w:val="0"/>
          <w:kern w:val="0"/>
          <w:lang w:val="hr-HR" w:eastAsia="hr-HR"/>
          <w14:ligatures w14:val="none"/>
        </w:rPr>
        <w:t>We are excited to present an overview of the LOTUS Project, a collaborative initiative aimed at transforming Vocational Education and Training (VET) practices to meet the evolving needs of the digital era.</w:t>
      </w:r>
    </w:p>
    <w:p w14:paraId="1EFD6B37" w14:textId="77777777" w:rsidR="001757D1" w:rsidRPr="008918BC" w:rsidRDefault="001757D1" w:rsidP="001757D1">
      <w:pPr>
        <w:spacing w:after="0" w:line="240" w:lineRule="auto"/>
        <w:rPr>
          <w:rFonts w:ascii="Arial" w:eastAsia="Times New Roman" w:hAnsi="Arial" w:cs="Arial"/>
          <w:b/>
          <w:bCs/>
          <w:noProof w:val="0"/>
          <w:kern w:val="0"/>
          <w:sz w:val="10"/>
          <w:szCs w:val="10"/>
          <w:bdr w:val="single" w:sz="2" w:space="0" w:color="D9D9E3" w:frame="1"/>
          <w:lang w:val="hr-HR" w:eastAsia="hr-HR"/>
          <w14:ligatures w14:val="none"/>
        </w:rPr>
      </w:pPr>
    </w:p>
    <w:p w14:paraId="200EAEB3" w14:textId="1F9FEE87" w:rsidR="001757D1" w:rsidRPr="00374592" w:rsidRDefault="00374592" w:rsidP="00374592">
      <w:pPr>
        <w:jc w:val="center"/>
        <w:rPr>
          <w:rFonts w:ascii="Arial" w:hAnsi="Arial" w:cs="Arial"/>
          <w:b/>
          <w:bCs/>
          <w:color w:val="1F3864" w:themeColor="accent1" w:themeShade="8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4592">
        <w:rPr>
          <w:rFonts w:ascii="Arial" w:hAnsi="Arial" w:cs="Arial"/>
          <w:b/>
          <w:bCs/>
          <w:color w:val="1F3864" w:themeColor="accent1" w:themeShade="8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WHO ARE ORGANIZATIONS BEHIND LOTUS PROJECT</w:t>
      </w:r>
    </w:p>
    <w:p w14:paraId="594CF275" w14:textId="64757781" w:rsidR="001757D1" w:rsidRPr="001757D1" w:rsidRDefault="001757D1" w:rsidP="001757D1">
      <w:pPr>
        <w:jc w:val="both"/>
        <w:rPr>
          <w:rFonts w:ascii="Arial" w:eastAsia="Times New Roman" w:hAnsi="Arial" w:cs="Arial"/>
          <w:i/>
          <w:iCs/>
          <w:noProof w:val="0"/>
          <w:kern w:val="0"/>
          <w:u w:val="single"/>
          <w:lang w:val="hr-HR" w:eastAsia="hr-HR"/>
          <w14:ligatures w14:val="none"/>
        </w:rPr>
      </w:pPr>
      <w:r w:rsidRPr="001757D1">
        <w:rPr>
          <w:rFonts w:ascii="Arial" w:eastAsia="Times New Roman" w:hAnsi="Arial" w:cs="Arial"/>
          <w:i/>
          <w:iCs/>
          <w:noProof w:val="0"/>
          <w:kern w:val="0"/>
          <w:u w:val="single"/>
          <w:lang w:val="hr-HR" w:eastAsia="hr-HR"/>
          <w14:ligatures w14:val="none"/>
        </w:rPr>
        <w:t>Future In Perspective Limited (FIP)</w:t>
      </w:r>
    </w:p>
    <w:p w14:paraId="77FE4F43" w14:textId="77777777" w:rsidR="001757D1" w:rsidRPr="001757D1" w:rsidRDefault="001757D1" w:rsidP="001757D1">
      <w:pPr>
        <w:jc w:val="both"/>
        <w:rPr>
          <w:rFonts w:ascii="Arial" w:eastAsia="Times New Roman" w:hAnsi="Arial" w:cs="Arial"/>
          <w:noProof w:val="0"/>
          <w:kern w:val="0"/>
          <w:lang w:val="hr-HR" w:eastAsia="hr-HR"/>
          <w14:ligatures w14:val="none"/>
        </w:rPr>
      </w:pPr>
      <w:r w:rsidRPr="001757D1">
        <w:rPr>
          <w:rFonts w:ascii="Arial" w:eastAsia="Times New Roman" w:hAnsi="Arial" w:cs="Arial"/>
          <w:noProof w:val="0"/>
          <w:kern w:val="0"/>
          <w:lang w:val="hr-HR" w:eastAsia="hr-HR"/>
          <w14:ligatures w14:val="none"/>
        </w:rPr>
        <w:t>FIP is a private company specializing in vocational education, work-based learning, and digital media production. They facilitate networking for small businesses, excel in innovative educational materials, and contribute to non-mainstream education providers.</w:t>
      </w:r>
    </w:p>
    <w:p w14:paraId="453D97C7" w14:textId="09768AF9" w:rsidR="001757D1" w:rsidRPr="001757D1" w:rsidRDefault="001757D1" w:rsidP="001757D1">
      <w:pPr>
        <w:jc w:val="both"/>
        <w:rPr>
          <w:rFonts w:ascii="Arial" w:eastAsia="Times New Roman" w:hAnsi="Arial" w:cs="Arial"/>
          <w:i/>
          <w:iCs/>
          <w:noProof w:val="0"/>
          <w:kern w:val="0"/>
          <w:u w:val="single"/>
          <w:lang w:val="hr-HR" w:eastAsia="hr-HR"/>
          <w14:ligatures w14:val="none"/>
        </w:rPr>
      </w:pPr>
      <w:r w:rsidRPr="001757D1">
        <w:rPr>
          <w:rFonts w:ascii="Arial" w:eastAsia="Times New Roman" w:hAnsi="Arial" w:cs="Arial"/>
          <w:i/>
          <w:iCs/>
          <w:noProof w:val="0"/>
          <w:kern w:val="0"/>
          <w:u w:val="single"/>
          <w:lang w:val="hr-HR" w:eastAsia="hr-HR"/>
          <w14:ligatures w14:val="none"/>
        </w:rPr>
        <w:t>Mindshift Talent Advisory lda</w:t>
      </w:r>
    </w:p>
    <w:p w14:paraId="66F4912C" w14:textId="77777777" w:rsidR="001757D1" w:rsidRPr="001757D1" w:rsidRDefault="001757D1" w:rsidP="001757D1">
      <w:pPr>
        <w:jc w:val="both"/>
        <w:rPr>
          <w:rFonts w:ascii="Arial" w:eastAsia="Times New Roman" w:hAnsi="Arial" w:cs="Arial"/>
          <w:noProof w:val="0"/>
          <w:kern w:val="0"/>
          <w:lang w:val="hr-HR" w:eastAsia="hr-HR"/>
          <w14:ligatures w14:val="none"/>
        </w:rPr>
      </w:pPr>
      <w:r w:rsidRPr="001757D1">
        <w:rPr>
          <w:rFonts w:ascii="Arial" w:eastAsia="Times New Roman" w:hAnsi="Arial" w:cs="Arial"/>
          <w:noProof w:val="0"/>
          <w:kern w:val="0"/>
          <w:lang w:val="hr-HR" w:eastAsia="hr-HR"/>
          <w14:ligatures w14:val="none"/>
        </w:rPr>
        <w:t>Mindshift is a consulting company focusing on Human Capital, offering competency assessment, training, coaching, and career management. Engaged in international cooperation, they provide innovative education and training solutions.</w:t>
      </w:r>
    </w:p>
    <w:p w14:paraId="68D02DEA" w14:textId="23BE36A5" w:rsidR="001757D1" w:rsidRPr="001757D1" w:rsidRDefault="001757D1" w:rsidP="001757D1">
      <w:pPr>
        <w:jc w:val="both"/>
        <w:rPr>
          <w:rFonts w:ascii="Arial" w:eastAsia="Times New Roman" w:hAnsi="Arial" w:cs="Arial"/>
          <w:i/>
          <w:iCs/>
          <w:noProof w:val="0"/>
          <w:kern w:val="0"/>
          <w:u w:val="single"/>
          <w:lang w:val="hr-HR" w:eastAsia="hr-HR"/>
          <w14:ligatures w14:val="none"/>
        </w:rPr>
      </w:pPr>
      <w:r w:rsidRPr="001757D1">
        <w:rPr>
          <w:rFonts w:ascii="Arial" w:eastAsia="Times New Roman" w:hAnsi="Arial" w:cs="Arial"/>
          <w:i/>
          <w:iCs/>
          <w:noProof w:val="0"/>
          <w:kern w:val="0"/>
          <w:u w:val="single"/>
          <w:lang w:val="hr-HR" w:eastAsia="hr-HR"/>
          <w14:ligatures w14:val="none"/>
        </w:rPr>
        <w:t>ALIANCE LEKTORU a KONZULTANTU (ALK)</w:t>
      </w:r>
    </w:p>
    <w:p w14:paraId="157E6A70" w14:textId="77777777" w:rsidR="001757D1" w:rsidRPr="001757D1" w:rsidRDefault="001757D1" w:rsidP="001757D1">
      <w:pPr>
        <w:jc w:val="both"/>
        <w:rPr>
          <w:rFonts w:ascii="Arial" w:eastAsia="Times New Roman" w:hAnsi="Arial" w:cs="Arial"/>
          <w:noProof w:val="0"/>
          <w:kern w:val="0"/>
          <w:lang w:val="hr-HR" w:eastAsia="hr-HR"/>
          <w14:ligatures w14:val="none"/>
        </w:rPr>
      </w:pPr>
      <w:r w:rsidRPr="001757D1">
        <w:rPr>
          <w:rFonts w:ascii="Arial" w:eastAsia="Times New Roman" w:hAnsi="Arial" w:cs="Arial"/>
          <w:noProof w:val="0"/>
          <w:kern w:val="0"/>
          <w:lang w:val="hr-HR" w:eastAsia="hr-HR"/>
          <w14:ligatures w14:val="none"/>
        </w:rPr>
        <w:t>ALK is a network for education and counseling professionals, providing training courses, seminars, and actively participating in national and international lifelong learning projects.</w:t>
      </w:r>
    </w:p>
    <w:p w14:paraId="219D0CF2" w14:textId="3FB22DEC" w:rsidR="001757D1" w:rsidRPr="001757D1" w:rsidRDefault="001757D1" w:rsidP="001757D1">
      <w:pPr>
        <w:jc w:val="both"/>
        <w:rPr>
          <w:rFonts w:ascii="Arial" w:eastAsia="Times New Roman" w:hAnsi="Arial" w:cs="Arial"/>
          <w:i/>
          <w:iCs/>
          <w:noProof w:val="0"/>
          <w:kern w:val="0"/>
          <w:u w:val="single"/>
          <w:lang w:val="hr-HR" w:eastAsia="hr-HR"/>
          <w14:ligatures w14:val="none"/>
        </w:rPr>
      </w:pPr>
      <w:r w:rsidRPr="001757D1">
        <w:rPr>
          <w:rFonts w:ascii="Arial" w:eastAsia="Times New Roman" w:hAnsi="Arial" w:cs="Arial"/>
          <w:i/>
          <w:iCs/>
          <w:noProof w:val="0"/>
          <w:kern w:val="0"/>
          <w:u w:val="single"/>
          <w:lang w:val="hr-HR" w:eastAsia="hr-HR"/>
          <w14:ligatures w14:val="none"/>
        </w:rPr>
        <w:t>Callidus institute for adult education</w:t>
      </w:r>
    </w:p>
    <w:p w14:paraId="21066F44" w14:textId="47AA04E0" w:rsidR="001757D1" w:rsidRPr="001757D1" w:rsidRDefault="001757D1" w:rsidP="001757D1">
      <w:pPr>
        <w:jc w:val="both"/>
        <w:rPr>
          <w:rFonts w:ascii="Arial" w:eastAsia="Times New Roman" w:hAnsi="Arial" w:cs="Arial"/>
          <w:noProof w:val="0"/>
          <w:kern w:val="0"/>
          <w:lang w:val="hr-HR" w:eastAsia="hr-HR"/>
          <w14:ligatures w14:val="none"/>
        </w:rPr>
      </w:pPr>
      <w:r w:rsidRPr="001757D1">
        <w:rPr>
          <w:rFonts w:ascii="Arial" w:eastAsia="Times New Roman" w:hAnsi="Arial" w:cs="Arial"/>
          <w:noProof w:val="0"/>
          <w:kern w:val="0"/>
          <w:lang w:val="hr-HR" w:eastAsia="hr-HR"/>
          <w14:ligatures w14:val="none"/>
        </w:rPr>
        <w:t xml:space="preserve">Callidus specializes in </w:t>
      </w:r>
      <w:r w:rsidR="008918BC">
        <w:rPr>
          <w:rFonts w:ascii="Arial" w:eastAsia="Times New Roman" w:hAnsi="Arial" w:cs="Arial"/>
          <w:noProof w:val="0"/>
          <w:kern w:val="0"/>
          <w:lang w:val="hr-HR" w:eastAsia="hr-HR"/>
          <w14:ligatures w14:val="none"/>
        </w:rPr>
        <w:t>PM</w:t>
      </w:r>
      <w:r w:rsidRPr="001757D1">
        <w:rPr>
          <w:rFonts w:ascii="Arial" w:eastAsia="Times New Roman" w:hAnsi="Arial" w:cs="Arial"/>
          <w:noProof w:val="0"/>
          <w:kern w:val="0"/>
          <w:lang w:val="hr-HR" w:eastAsia="hr-HR"/>
          <w14:ligatures w14:val="none"/>
        </w:rPr>
        <w:t>, educational innovations, and tailored training programs, focusing on upskilling, reskilling, inclusion, and sustainable development in adult education.</w:t>
      </w:r>
    </w:p>
    <w:p w14:paraId="594AB9B7" w14:textId="1AEA08C0" w:rsidR="001757D1" w:rsidRPr="001757D1" w:rsidRDefault="001757D1" w:rsidP="001757D1">
      <w:pPr>
        <w:jc w:val="both"/>
        <w:rPr>
          <w:rFonts w:ascii="Arial" w:eastAsia="Times New Roman" w:hAnsi="Arial" w:cs="Arial"/>
          <w:i/>
          <w:iCs/>
          <w:noProof w:val="0"/>
          <w:kern w:val="0"/>
          <w:u w:val="single"/>
          <w:lang w:val="hr-HR" w:eastAsia="hr-HR"/>
          <w14:ligatures w14:val="none"/>
        </w:rPr>
      </w:pPr>
      <w:r w:rsidRPr="001757D1">
        <w:rPr>
          <w:rFonts w:ascii="Arial" w:eastAsia="Times New Roman" w:hAnsi="Arial" w:cs="Arial"/>
          <w:i/>
          <w:iCs/>
          <w:noProof w:val="0"/>
          <w:kern w:val="0"/>
          <w:u w:val="single"/>
          <w:lang w:val="hr-HR" w:eastAsia="hr-HR"/>
          <w14:ligatures w14:val="none"/>
        </w:rPr>
        <w:t>B</w:t>
      </w:r>
      <w:r>
        <w:rPr>
          <w:rFonts w:ascii="Arial" w:eastAsia="Times New Roman" w:hAnsi="Arial" w:cs="Arial"/>
          <w:i/>
          <w:iCs/>
          <w:noProof w:val="0"/>
          <w:kern w:val="0"/>
          <w:u w:val="single"/>
          <w:lang w:val="hr-HR" w:eastAsia="hr-HR"/>
          <w14:ligatures w14:val="none"/>
        </w:rPr>
        <w:t xml:space="preserve">FI </w:t>
      </w:r>
      <w:r w:rsidRPr="001757D1">
        <w:rPr>
          <w:rFonts w:ascii="Arial" w:eastAsia="Times New Roman" w:hAnsi="Arial" w:cs="Arial"/>
          <w:i/>
          <w:iCs/>
          <w:noProof w:val="0"/>
          <w:kern w:val="0"/>
          <w:u w:val="single"/>
          <w:lang w:val="hr-HR" w:eastAsia="hr-HR"/>
          <w14:ligatures w14:val="none"/>
        </w:rPr>
        <w:t>Burgenland</w:t>
      </w:r>
    </w:p>
    <w:p w14:paraId="22C387FC" w14:textId="66B6747E" w:rsidR="001757D1" w:rsidRPr="001757D1" w:rsidRDefault="001757D1" w:rsidP="001757D1">
      <w:pPr>
        <w:jc w:val="both"/>
        <w:rPr>
          <w:rFonts w:ascii="Arial" w:eastAsia="Times New Roman" w:hAnsi="Arial" w:cs="Arial"/>
          <w:noProof w:val="0"/>
          <w:kern w:val="0"/>
          <w:lang w:val="hr-HR" w:eastAsia="hr-HR"/>
          <w14:ligatures w14:val="none"/>
        </w:rPr>
      </w:pPr>
      <w:r w:rsidRPr="001757D1">
        <w:rPr>
          <w:rFonts w:ascii="Arial" w:eastAsia="Times New Roman" w:hAnsi="Arial" w:cs="Arial"/>
          <w:noProof w:val="0"/>
          <w:kern w:val="0"/>
          <w:lang w:val="hr-HR" w:eastAsia="hr-HR"/>
          <w14:ligatures w14:val="none"/>
        </w:rPr>
        <w:t xml:space="preserve">One of Austria's largest vocational training institutes, </w:t>
      </w:r>
      <w:r w:rsidR="008918BC">
        <w:rPr>
          <w:rFonts w:ascii="Arial" w:eastAsia="Times New Roman" w:hAnsi="Arial" w:cs="Arial"/>
          <w:noProof w:val="0"/>
          <w:kern w:val="0"/>
          <w:lang w:val="hr-HR" w:eastAsia="hr-HR"/>
          <w14:ligatures w14:val="none"/>
        </w:rPr>
        <w:t>BFI</w:t>
      </w:r>
      <w:r w:rsidRPr="001757D1">
        <w:rPr>
          <w:rFonts w:ascii="Arial" w:eastAsia="Times New Roman" w:hAnsi="Arial" w:cs="Arial"/>
          <w:noProof w:val="0"/>
          <w:kern w:val="0"/>
          <w:lang w:val="hr-HR" w:eastAsia="hr-HR"/>
          <w14:ligatures w14:val="none"/>
        </w:rPr>
        <w:t xml:space="preserve"> Burgenland offers over 1,200 courses annually, addressing the needs of both working and unemployed individuals.</w:t>
      </w:r>
    </w:p>
    <w:p w14:paraId="5C05D1C7" w14:textId="3EB377D2" w:rsidR="001757D1" w:rsidRPr="001757D1" w:rsidRDefault="001757D1" w:rsidP="001757D1">
      <w:pPr>
        <w:jc w:val="both"/>
        <w:rPr>
          <w:rFonts w:ascii="Arial" w:eastAsia="Times New Roman" w:hAnsi="Arial" w:cs="Arial"/>
          <w:i/>
          <w:iCs/>
          <w:noProof w:val="0"/>
          <w:kern w:val="0"/>
          <w:u w:val="single"/>
          <w:lang w:val="hr-HR" w:eastAsia="hr-HR"/>
          <w14:ligatures w14:val="none"/>
        </w:rPr>
      </w:pPr>
      <w:r w:rsidRPr="001757D1">
        <w:rPr>
          <w:rFonts w:ascii="Arial" w:eastAsia="Times New Roman" w:hAnsi="Arial" w:cs="Arial"/>
          <w:i/>
          <w:iCs/>
          <w:noProof w:val="0"/>
          <w:kern w:val="0"/>
          <w:u w:val="single"/>
          <w:lang w:val="hr-HR" w:eastAsia="hr-HR"/>
          <w14:ligatures w14:val="none"/>
        </w:rPr>
        <w:t>IDP SAS DI GIANCARLO COSTANTINO</w:t>
      </w:r>
    </w:p>
    <w:p w14:paraId="4F106ED5" w14:textId="664DA678" w:rsidR="001757D1" w:rsidRDefault="001757D1" w:rsidP="001757D1">
      <w:pPr>
        <w:jc w:val="both"/>
        <w:rPr>
          <w:rFonts w:ascii="Arial" w:eastAsia="Times New Roman" w:hAnsi="Arial" w:cs="Arial"/>
          <w:noProof w:val="0"/>
          <w:kern w:val="0"/>
          <w:lang w:val="hr-HR" w:eastAsia="hr-HR"/>
          <w14:ligatures w14:val="none"/>
        </w:rPr>
      </w:pPr>
      <w:r w:rsidRPr="001757D1">
        <w:rPr>
          <w:rFonts w:ascii="Arial" w:eastAsia="Times New Roman" w:hAnsi="Arial" w:cs="Arial"/>
          <w:noProof w:val="0"/>
          <w:kern w:val="0"/>
          <w:lang w:val="hr-HR" w:eastAsia="hr-HR"/>
          <w14:ligatures w14:val="none"/>
        </w:rPr>
        <w:t>IDP, an Italian SME with 25+ years of international experience, specializes in entrepreneurship, management, internationalization, and EU funding, contributing to global perspectives in education and training practices.</w:t>
      </w:r>
    </w:p>
    <w:p w14:paraId="3D5C4C3C" w14:textId="217F9825" w:rsidR="001757D1" w:rsidRDefault="001757D1" w:rsidP="001757D1">
      <w:pPr>
        <w:jc w:val="both"/>
        <w:rPr>
          <w:rFonts w:ascii="Arial" w:eastAsia="Times New Roman" w:hAnsi="Arial" w:cs="Arial"/>
          <w:noProof w:val="0"/>
          <w:kern w:val="0"/>
          <w:lang w:val="hr-HR" w:eastAsia="hr-HR"/>
          <w14:ligatures w14:val="none"/>
        </w:rPr>
      </w:pPr>
    </w:p>
    <w:p w14:paraId="26309C8A" w14:textId="77777777" w:rsidR="008918BC" w:rsidRDefault="008918BC" w:rsidP="001757D1">
      <w:pPr>
        <w:jc w:val="both"/>
        <w:rPr>
          <w:rFonts w:ascii="Arial" w:eastAsia="Times New Roman" w:hAnsi="Arial" w:cs="Arial"/>
          <w:noProof w:val="0"/>
          <w:kern w:val="0"/>
          <w:lang w:val="hr-HR" w:eastAsia="hr-HR"/>
          <w14:ligatures w14:val="none"/>
        </w:rPr>
      </w:pPr>
    </w:p>
    <w:p w14:paraId="31902259" w14:textId="77777777" w:rsidR="008918BC" w:rsidRDefault="008918BC" w:rsidP="001757D1">
      <w:pPr>
        <w:jc w:val="both"/>
        <w:rPr>
          <w:rFonts w:ascii="Arial" w:eastAsia="Times New Roman" w:hAnsi="Arial" w:cs="Arial"/>
          <w:noProof w:val="0"/>
          <w:kern w:val="0"/>
          <w:lang w:val="hr-HR" w:eastAsia="hr-HR"/>
          <w14:ligatures w14:val="none"/>
        </w:rPr>
      </w:pPr>
    </w:p>
    <w:p w14:paraId="34A9305D" w14:textId="36FC8CCC" w:rsidR="001757D1" w:rsidRDefault="00374592" w:rsidP="001757D1">
      <w:pPr>
        <w:jc w:val="both"/>
        <w:rPr>
          <w:rFonts w:ascii="Arial" w:eastAsia="Times New Roman" w:hAnsi="Arial" w:cs="Arial"/>
          <w:noProof w:val="0"/>
          <w:kern w:val="0"/>
          <w:lang w:val="hr-HR" w:eastAsia="hr-HR"/>
          <w14:ligatures w14:val="none"/>
        </w:rPr>
      </w:pPr>
      <w:r w:rsidRPr="00374592">
        <w:rPr>
          <w:rFonts w:ascii="Arial" w:eastAsia="Times New Roman" w:hAnsi="Arial" w:cs="Arial"/>
          <w:kern w:val="0"/>
          <w:lang w:val="hr-HR" w:eastAsia="hr-HR"/>
          <w14:ligatures w14:val="none"/>
        </w:rPr>
        <mc:AlternateContent>
          <mc:Choice Requires="wps">
            <w:drawing>
              <wp:anchor distT="45720" distB="45720" distL="114300" distR="114300" simplePos="0" relativeHeight="251659264" behindDoc="0" locked="0" layoutInCell="1" allowOverlap="1" wp14:anchorId="676121C5" wp14:editId="4B70AD51">
                <wp:simplePos x="0" y="0"/>
                <wp:positionH relativeFrom="margin">
                  <wp:posOffset>-38100</wp:posOffset>
                </wp:positionH>
                <wp:positionV relativeFrom="paragraph">
                  <wp:posOffset>20955</wp:posOffset>
                </wp:positionV>
                <wp:extent cx="2360930" cy="3190875"/>
                <wp:effectExtent l="0" t="0" r="63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90875"/>
                        </a:xfrm>
                        <a:prstGeom prst="rect">
                          <a:avLst/>
                        </a:prstGeom>
                        <a:solidFill>
                          <a:srgbClr val="FFFFFF"/>
                        </a:solidFill>
                        <a:ln w="9525">
                          <a:noFill/>
                          <a:miter lim="800000"/>
                          <a:headEnd/>
                          <a:tailEnd/>
                        </a:ln>
                      </wps:spPr>
                      <wps:txbx>
                        <w:txbxContent>
                          <w:p w14:paraId="6D066660" w14:textId="4D29518B" w:rsidR="00374592" w:rsidRPr="00374592" w:rsidRDefault="00374592" w:rsidP="00374592">
                            <w:pPr>
                              <w:jc w:val="center"/>
                              <w:rPr>
                                <w:rFonts w:ascii="Arial" w:hAnsi="Arial" w:cs="Arial"/>
                                <w:b/>
                                <w:bCs/>
                                <w:color w:val="1F3864" w:themeColor="accent1" w:themeShade="8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4592">
                              <w:rPr>
                                <w:rFonts w:ascii="Arial" w:hAnsi="Arial" w:cs="Arial"/>
                                <w:b/>
                                <w:bCs/>
                                <w:color w:val="1F3864" w:themeColor="accent1" w:themeShade="8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 MEETINGS</w:t>
                            </w:r>
                          </w:p>
                          <w:p w14:paraId="79FA48C6" w14:textId="6F314F52" w:rsidR="00374592" w:rsidRPr="00374592" w:rsidRDefault="00374592" w:rsidP="00374592">
                            <w:pPr>
                              <w:jc w:val="both"/>
                              <w:rPr>
                                <w:rFonts w:ascii="Arial" w:hAnsi="Arial" w:cs="Arial"/>
                                <w:color w:val="000000" w:themeColor="text1"/>
                              </w:rPr>
                            </w:pPr>
                            <w:r w:rsidRPr="00374592">
                              <w:rPr>
                                <w:rFonts w:ascii="Arial" w:hAnsi="Arial" w:cs="Arial"/>
                                <w:color w:val="000000" w:themeColor="text1"/>
                              </w:rPr>
                              <w:t>Our productive project meetings were held on 24</w:t>
                            </w:r>
                            <w:r w:rsidRPr="00374592">
                              <w:rPr>
                                <w:rFonts w:ascii="Arial" w:hAnsi="Arial" w:cs="Arial"/>
                                <w:color w:val="000000" w:themeColor="text1"/>
                                <w:vertAlign w:val="superscript"/>
                              </w:rPr>
                              <w:t>th</w:t>
                            </w:r>
                            <w:r w:rsidRPr="00374592">
                              <w:rPr>
                                <w:rFonts w:ascii="Arial" w:hAnsi="Arial" w:cs="Arial"/>
                                <w:color w:val="000000" w:themeColor="text1"/>
                              </w:rPr>
                              <w:t xml:space="preserve">  of May 2023 and 8</w:t>
                            </w:r>
                            <w:r w:rsidRPr="00374592">
                              <w:rPr>
                                <w:rFonts w:ascii="Arial" w:hAnsi="Arial" w:cs="Arial"/>
                                <w:color w:val="000000" w:themeColor="text1"/>
                                <w:vertAlign w:val="superscript"/>
                              </w:rPr>
                              <w:t>th</w:t>
                            </w:r>
                            <w:r w:rsidRPr="00374592">
                              <w:rPr>
                                <w:rFonts w:ascii="Arial" w:hAnsi="Arial" w:cs="Arial"/>
                                <w:color w:val="000000" w:themeColor="text1"/>
                              </w:rPr>
                              <w:t xml:space="preserve"> of November 2023.</w:t>
                            </w:r>
                          </w:p>
                          <w:p w14:paraId="7114ADEC" w14:textId="76B77770" w:rsidR="00374592" w:rsidRPr="00374592" w:rsidRDefault="00374592" w:rsidP="00374592">
                            <w:pPr>
                              <w:jc w:val="both"/>
                              <w:rPr>
                                <w:rFonts w:ascii="Arial" w:hAnsi="Arial" w:cs="Arial"/>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4592">
                              <w:rPr>
                                <w:rFonts w:ascii="Arial" w:hAnsi="Arial" w:cs="Arial"/>
                                <w:color w:val="0F0F0F"/>
                              </w:rPr>
                              <w:t>During the initial meeting, partners introduced their organizations, and the coordinator outlined the project development plan, assigning tasks and setting deadlines. In the second meeting, the project's progress was reviewed, leading to unanimous agreement among partners on upcoming activities and events.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76121C5" id="_x0000_t202" coordsize="21600,21600" o:spt="202" path="m,l,21600r21600,l21600,xe">
                <v:stroke joinstyle="miter"/>
                <v:path gradientshapeok="t" o:connecttype="rect"/>
              </v:shapetype>
              <v:shape id="Text Box 2" o:spid="_x0000_s1026" type="#_x0000_t202" style="position:absolute;left:0;text-align:left;margin-left:-3pt;margin-top:1.65pt;width:185.9pt;height:251.2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" stroked="f">
                <v:textbox>
                  <w:txbxContent>
                    <w:p w14:paraId="6D066660" w14:textId="4D29518B" w:rsidR="00374592" w:rsidRPr="00374592" w:rsidRDefault="00374592" w:rsidP="00374592">
                      <w:pPr>
                        <w:jc w:val="center"/>
                        <w:rPr>
                          <w:rFonts w:ascii="Arial" w:hAnsi="Arial" w:cs="Arial"/>
                          <w:b/>
                          <w:bCs/>
                          <w:color w:val="1F3864" w:themeColor="accent1" w:themeShade="8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4592">
                        <w:rPr>
                          <w:rFonts w:ascii="Arial" w:hAnsi="Arial" w:cs="Arial"/>
                          <w:b/>
                          <w:bCs/>
                          <w:color w:val="1F3864" w:themeColor="accent1" w:themeShade="8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 MEETINGS</w:t>
                      </w:r>
                    </w:p>
                    <w:p w14:paraId="79FA48C6" w14:textId="6F314F52" w:rsidR="00374592" w:rsidRPr="00374592" w:rsidRDefault="00374592" w:rsidP="00374592">
                      <w:pPr>
                        <w:jc w:val="both"/>
                        <w:rPr>
                          <w:rFonts w:ascii="Arial" w:hAnsi="Arial" w:cs="Arial"/>
                          <w:color w:val="000000" w:themeColor="text1"/>
                        </w:rPr>
                      </w:pPr>
                      <w:r w:rsidRPr="00374592">
                        <w:rPr>
                          <w:rFonts w:ascii="Arial" w:hAnsi="Arial" w:cs="Arial"/>
                          <w:color w:val="000000" w:themeColor="text1"/>
                        </w:rPr>
                        <w:t>Our productive project meetings were held on 24</w:t>
                      </w:r>
                      <w:r w:rsidRPr="00374592">
                        <w:rPr>
                          <w:rFonts w:ascii="Arial" w:hAnsi="Arial" w:cs="Arial"/>
                          <w:color w:val="000000" w:themeColor="text1"/>
                          <w:vertAlign w:val="superscript"/>
                        </w:rPr>
                        <w:t>th</w:t>
                      </w:r>
                      <w:r w:rsidRPr="00374592">
                        <w:rPr>
                          <w:rFonts w:ascii="Arial" w:hAnsi="Arial" w:cs="Arial"/>
                          <w:color w:val="000000" w:themeColor="text1"/>
                        </w:rPr>
                        <w:t xml:space="preserve">  of May 2023 and 8</w:t>
                      </w:r>
                      <w:r w:rsidRPr="00374592">
                        <w:rPr>
                          <w:rFonts w:ascii="Arial" w:hAnsi="Arial" w:cs="Arial"/>
                          <w:color w:val="000000" w:themeColor="text1"/>
                          <w:vertAlign w:val="superscript"/>
                        </w:rPr>
                        <w:t>th</w:t>
                      </w:r>
                      <w:r w:rsidRPr="00374592">
                        <w:rPr>
                          <w:rFonts w:ascii="Arial" w:hAnsi="Arial" w:cs="Arial"/>
                          <w:color w:val="000000" w:themeColor="text1"/>
                        </w:rPr>
                        <w:t xml:space="preserve"> of November 2023.</w:t>
                      </w:r>
                    </w:p>
                    <w:p w14:paraId="7114ADEC" w14:textId="76B77770" w:rsidR="00374592" w:rsidRPr="00374592" w:rsidRDefault="00374592" w:rsidP="00374592">
                      <w:pPr>
                        <w:jc w:val="both"/>
                        <w:rPr>
                          <w:rFonts w:ascii="Arial" w:hAnsi="Arial" w:cs="Arial"/>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4592">
                        <w:rPr>
                          <w:rFonts w:ascii="Arial" w:hAnsi="Arial" w:cs="Arial"/>
                          <w:color w:val="0F0F0F"/>
                        </w:rPr>
                        <w:t>During the initial meeting, partners introduced their organizations, and the coordinator outlined the project development plan, assigning tasks and setting deadlines. In the second meeting, the project's progress was reviewed, leading to unanimous agreement among partners on upcoming activities and events.</w:t>
                      </w:r>
                    </w:p>
                  </w:txbxContent>
                </v:textbox>
                <w10:wrap type="square" anchorx="margin"/>
              </v:shape>
            </w:pict>
          </mc:Fallback>
        </mc:AlternateContent>
      </w:r>
    </w:p>
    <w:p w14:paraId="7D33755B" w14:textId="6DBF886B" w:rsidR="001757D1" w:rsidRDefault="001757D1" w:rsidP="001757D1">
      <w:pPr>
        <w:jc w:val="both"/>
        <w:rPr>
          <w:rFonts w:ascii="Arial" w:eastAsia="Times New Roman" w:hAnsi="Arial" w:cs="Arial"/>
          <w:noProof w:val="0"/>
          <w:kern w:val="0"/>
          <w:lang w:val="hr-HR" w:eastAsia="hr-HR"/>
          <w14:ligatures w14:val="none"/>
        </w:rPr>
      </w:pPr>
    </w:p>
    <w:p w14:paraId="7DAA5763" w14:textId="7597FAB4" w:rsidR="00374592" w:rsidRDefault="00374592" w:rsidP="001757D1">
      <w:pPr>
        <w:jc w:val="both"/>
        <w:rPr>
          <w:rFonts w:ascii="Arial" w:eastAsia="Times New Roman" w:hAnsi="Arial" w:cs="Arial"/>
          <w:noProof w:val="0"/>
          <w:kern w:val="0"/>
          <w:lang w:val="hr-HR" w:eastAsia="hr-HR"/>
          <w14:ligatures w14:val="none"/>
        </w:rPr>
      </w:pPr>
      <w:r>
        <w:rPr>
          <w:rFonts w:ascii="Arial" w:eastAsia="Times New Roman" w:hAnsi="Arial" w:cs="Arial"/>
          <w:noProof w:val="0"/>
          <w:kern w:val="0"/>
          <w:lang w:val="hr-HR" w:eastAsia="hr-HR"/>
          <w14:ligatures w14:val="none"/>
        </w:rPr>
        <w:t xml:space="preserve">    </w:t>
      </w:r>
      <w:r w:rsidR="009F11A4">
        <w:rPr>
          <w:rFonts w:ascii="Arial" w:eastAsia="Times New Roman" w:hAnsi="Arial" w:cs="Arial"/>
          <w:noProof w:val="0"/>
          <w:kern w:val="0"/>
          <w:lang w:val="hr-HR" w:eastAsia="hr-HR"/>
          <w14:ligatures w14:val="none"/>
        </w:rPr>
        <w:t xml:space="preserve">  </w:t>
      </w:r>
      <w:r w:rsidR="00FF4A8B">
        <w:drawing>
          <wp:inline distT="0" distB="0" distL="0" distR="0" wp14:anchorId="3909EE4F" wp14:editId="35D98F5E">
            <wp:extent cx="3217545" cy="1806677"/>
            <wp:effectExtent l="38100" t="57150" r="40005" b="41275"/>
            <wp:docPr id="1454278829" name="Picture 2" descr="A group of people on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278829" name="Picture 2" descr="A group of people on a computer scree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51448" cy="1825714"/>
                    </a:xfrm>
                    <a:prstGeom prst="rect">
                      <a:avLst/>
                    </a:prstGeom>
                    <a:noFill/>
                    <a:ln>
                      <a:noFill/>
                    </a:ln>
                    <a:effectLst>
                      <a:glow>
                        <a:schemeClr val="accent1">
                          <a:alpha val="40000"/>
                        </a:schemeClr>
                      </a:glow>
                      <a:softEdge rad="0"/>
                    </a:effectLst>
                    <a:scene3d>
                      <a:camera prst="orthographicFront"/>
                      <a:lightRig rig="threePt" dir="t"/>
                    </a:scene3d>
                    <a:sp3d>
                      <a:bevelT w="152400" h="50800" prst="softRound"/>
                    </a:sp3d>
                  </pic:spPr>
                </pic:pic>
              </a:graphicData>
            </a:graphic>
          </wp:inline>
        </w:drawing>
      </w:r>
    </w:p>
    <w:p w14:paraId="7E228BA2" w14:textId="05A70361" w:rsidR="001757D1" w:rsidRDefault="001757D1" w:rsidP="001757D1">
      <w:pPr>
        <w:jc w:val="both"/>
        <w:rPr>
          <w:rFonts w:ascii="Arial" w:eastAsia="Times New Roman" w:hAnsi="Arial" w:cs="Arial"/>
          <w:noProof w:val="0"/>
          <w:kern w:val="0"/>
          <w:lang w:val="hr-HR" w:eastAsia="hr-HR"/>
          <w14:ligatures w14:val="none"/>
        </w:rPr>
      </w:pPr>
    </w:p>
    <w:p w14:paraId="5E23A105" w14:textId="41B77392" w:rsidR="00374592" w:rsidRDefault="00374592" w:rsidP="001757D1">
      <w:pPr>
        <w:jc w:val="both"/>
        <w:rPr>
          <w:rFonts w:ascii="Arial" w:eastAsia="Times New Roman" w:hAnsi="Arial" w:cs="Arial"/>
          <w:noProof w:val="0"/>
          <w:kern w:val="0"/>
          <w:lang w:val="hr-HR" w:eastAsia="hr-HR"/>
          <w14:ligatures w14:val="none"/>
        </w:rPr>
      </w:pPr>
      <w:r>
        <w:rPr>
          <w:rFonts w:ascii="Arial" w:eastAsia="Times New Roman" w:hAnsi="Arial" w:cs="Arial"/>
          <w:noProof w:val="0"/>
          <w:kern w:val="0"/>
          <w:lang w:val="hr-HR" w:eastAsia="hr-HR"/>
          <w14:ligatures w14:val="none"/>
        </w:rPr>
        <w:t xml:space="preserve">    </w:t>
      </w:r>
    </w:p>
    <w:p w14:paraId="4E129521" w14:textId="1712737C" w:rsidR="00374592" w:rsidRDefault="008918BC" w:rsidP="001757D1">
      <w:pPr>
        <w:jc w:val="both"/>
        <w:rPr>
          <w:rFonts w:ascii="Arial" w:eastAsia="Times New Roman" w:hAnsi="Arial" w:cs="Arial"/>
          <w:noProof w:val="0"/>
          <w:kern w:val="0"/>
          <w:lang w:val="hr-HR" w:eastAsia="hr-HR"/>
          <w14:ligatures w14:val="none"/>
        </w:rPr>
      </w:pPr>
      <w:r w:rsidRPr="008918BC">
        <w:rPr>
          <w:rFonts w:ascii="Arial" w:eastAsia="Times New Roman" w:hAnsi="Arial" w:cs="Arial"/>
          <w:kern w:val="0"/>
          <w:lang w:val="hr-HR" w:eastAsia="hr-HR"/>
          <w14:ligatures w14:val="none"/>
        </w:rPr>
        <mc:AlternateContent>
          <mc:Choice Requires="wps">
            <w:drawing>
              <wp:anchor distT="45720" distB="45720" distL="114300" distR="114300" simplePos="0" relativeHeight="251661312" behindDoc="0" locked="0" layoutInCell="1" allowOverlap="1" wp14:anchorId="1D09763D" wp14:editId="302E2B6C">
                <wp:simplePos x="0" y="0"/>
                <wp:positionH relativeFrom="margin">
                  <wp:align>right</wp:align>
                </wp:positionH>
                <wp:positionV relativeFrom="paragraph">
                  <wp:posOffset>236855</wp:posOffset>
                </wp:positionV>
                <wp:extent cx="2484755" cy="1404620"/>
                <wp:effectExtent l="0" t="0" r="0" b="6350"/>
                <wp:wrapSquare wrapText="bothSides"/>
                <wp:docPr id="1868144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755" cy="1404620"/>
                        </a:xfrm>
                        <a:prstGeom prst="rect">
                          <a:avLst/>
                        </a:prstGeom>
                        <a:solidFill>
                          <a:srgbClr val="FFFFFF"/>
                        </a:solidFill>
                        <a:ln w="9525">
                          <a:noFill/>
                          <a:miter lim="800000"/>
                          <a:headEnd/>
                          <a:tailEnd/>
                        </a:ln>
                      </wps:spPr>
                      <wps:txbx>
                        <w:txbxContent>
                          <w:p w14:paraId="45AC043D" w14:textId="77777777" w:rsidR="008918BC" w:rsidRPr="008918BC" w:rsidRDefault="008918BC" w:rsidP="008918BC">
                            <w:pPr>
                              <w:jc w:val="both"/>
                              <w:rPr>
                                <w:rFonts w:ascii="Arial" w:hAnsi="Arial" w:cs="Arial"/>
                                <w:color w:val="0F0F0F"/>
                              </w:rPr>
                            </w:pPr>
                            <w:r w:rsidRPr="008918BC">
                              <w:rPr>
                                <w:rFonts w:ascii="Arial" w:hAnsi="Arial" w:cs="Arial"/>
                                <w:color w:val="0F0F0F"/>
                              </w:rPr>
                              <w:t xml:space="preserve">Next on our agenda is the implementation of surveys targeting VET professionals, gathering valuable insights to enhance our project. </w:t>
                            </w:r>
                          </w:p>
                          <w:p w14:paraId="30C3143D" w14:textId="1DFE73C5" w:rsidR="008918BC" w:rsidRPr="008918BC" w:rsidRDefault="008918BC" w:rsidP="008918BC">
                            <w:pPr>
                              <w:jc w:val="both"/>
                              <w:rPr>
                                <w:rFonts w:ascii="Arial" w:hAnsi="Arial" w:cs="Arial"/>
                                <w:color w:val="0F0F0F"/>
                              </w:rPr>
                            </w:pPr>
                            <w:r w:rsidRPr="008918BC">
                              <w:rPr>
                                <w:rFonts w:ascii="Arial" w:hAnsi="Arial" w:cs="Arial"/>
                                <w:color w:val="0F0F0F"/>
                              </w:rPr>
                              <w:t>Additionally, we are gearing up for the creation of interactive infographics to visually represent key project information and engage our stakeholders effectively.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09763D" id="_x0000_s1027" type="#_x0000_t202" style="position:absolute;left:0;text-align:left;margin-left:144.45pt;margin-top:18.65pt;width:195.6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" stroked="f">
                <v:textbox style="mso-fit-shape-to-text:t">
                  <w:txbxContent>
                    <w:p w14:paraId="45AC043D" w14:textId="77777777" w:rsidR="008918BC" w:rsidRPr="008918BC" w:rsidRDefault="008918BC" w:rsidP="008918BC">
                      <w:pPr>
                        <w:jc w:val="both"/>
                        <w:rPr>
                          <w:rFonts w:ascii="Arial" w:hAnsi="Arial" w:cs="Arial"/>
                          <w:color w:val="0F0F0F"/>
                        </w:rPr>
                      </w:pPr>
                      <w:r w:rsidRPr="008918BC">
                        <w:rPr>
                          <w:rFonts w:ascii="Arial" w:hAnsi="Arial" w:cs="Arial"/>
                          <w:color w:val="0F0F0F"/>
                        </w:rPr>
                        <w:t xml:space="preserve">Next on our agenda is the implementation of surveys targeting VET professionals, gathering valuable insights to enhance our project. </w:t>
                      </w:r>
                    </w:p>
                    <w:p w14:paraId="30C3143D" w14:textId="1DFE73C5" w:rsidR="008918BC" w:rsidRPr="008918BC" w:rsidRDefault="008918BC" w:rsidP="008918BC">
                      <w:pPr>
                        <w:jc w:val="both"/>
                        <w:rPr>
                          <w:rFonts w:ascii="Arial" w:hAnsi="Arial" w:cs="Arial"/>
                          <w:color w:val="0F0F0F"/>
                        </w:rPr>
                      </w:pPr>
                      <w:r w:rsidRPr="008918BC">
                        <w:rPr>
                          <w:rFonts w:ascii="Arial" w:hAnsi="Arial" w:cs="Arial"/>
                          <w:color w:val="0F0F0F"/>
                        </w:rPr>
                        <w:t>Additionally, we are gearing up for the creation of interactive infographics to visually represent key project information and engage our stakeholders effectively.</w:t>
                      </w:r>
                    </w:p>
                  </w:txbxContent>
                </v:textbox>
                <w10:wrap type="square" anchorx="margin"/>
              </v:shape>
            </w:pict>
          </mc:Fallback>
        </mc:AlternateContent>
      </w:r>
      <w:r>
        <w:rPr>
          <w:rFonts w:ascii="Arial" w:eastAsia="Times New Roman" w:hAnsi="Arial" w:cs="Arial"/>
          <w:noProof w:val="0"/>
          <w:kern w:val="0"/>
          <w:lang w:val="hr-HR" w:eastAsia="hr-HR"/>
          <w14:ligatures w14:val="none"/>
        </w:rPr>
        <w:t xml:space="preserve">     </w:t>
      </w:r>
    </w:p>
    <w:p w14:paraId="4509CAEE" w14:textId="2197A98B" w:rsidR="00374592" w:rsidRPr="008918BC" w:rsidRDefault="008918BC" w:rsidP="008918BC">
      <w:pPr>
        <w:rPr>
          <w:rFonts w:ascii="Arial" w:hAnsi="Arial" w:cs="Arial"/>
          <w:b/>
          <w:bCs/>
          <w:color w:val="1F3864" w:themeColor="accent1" w:themeShade="8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8BC">
        <w:rPr>
          <w:rFonts w:ascii="Arial" w:hAnsi="Arial" w:cs="Arial"/>
          <w:b/>
          <w:bCs/>
          <w:color w:val="1F3864" w:themeColor="accent1" w:themeShade="8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UP NEXT...</w:t>
      </w:r>
    </w:p>
    <w:p w14:paraId="0356B74F" w14:textId="5DDA343A" w:rsidR="008918BC" w:rsidRDefault="008918BC" w:rsidP="001757D1">
      <w:pPr>
        <w:jc w:val="both"/>
        <w:rPr>
          <w:rFonts w:ascii="Arial" w:eastAsia="Times New Roman" w:hAnsi="Arial" w:cs="Arial"/>
          <w:noProof w:val="0"/>
          <w:kern w:val="0"/>
          <w:lang w:val="hr-HR" w:eastAsia="hr-HR"/>
          <w14:ligatures w14:val="none"/>
        </w:rPr>
      </w:pPr>
    </w:p>
    <w:p w14:paraId="518147E8" w14:textId="77777777" w:rsidR="00374592" w:rsidRDefault="00374592" w:rsidP="001757D1">
      <w:pPr>
        <w:jc w:val="both"/>
        <w:rPr>
          <w:rFonts w:ascii="Arial" w:eastAsia="Times New Roman" w:hAnsi="Arial" w:cs="Arial"/>
          <w:noProof w:val="0"/>
          <w:kern w:val="0"/>
          <w:lang w:val="hr-HR" w:eastAsia="hr-HR"/>
          <w14:ligatures w14:val="none"/>
        </w:rPr>
      </w:pPr>
    </w:p>
    <w:p w14:paraId="767593A7" w14:textId="77777777" w:rsidR="00374592" w:rsidRDefault="00374592" w:rsidP="001757D1">
      <w:pPr>
        <w:jc w:val="both"/>
        <w:rPr>
          <w:rFonts w:ascii="Arial" w:eastAsia="Times New Roman" w:hAnsi="Arial" w:cs="Arial"/>
          <w:noProof w:val="0"/>
          <w:kern w:val="0"/>
          <w:lang w:val="hr-HR" w:eastAsia="hr-HR"/>
          <w14:ligatures w14:val="none"/>
        </w:rPr>
      </w:pPr>
    </w:p>
    <w:p w14:paraId="1A608E43" w14:textId="77777777" w:rsidR="00374592" w:rsidRDefault="00374592" w:rsidP="001757D1">
      <w:pPr>
        <w:jc w:val="both"/>
        <w:rPr>
          <w:rFonts w:ascii="Arial" w:eastAsia="Times New Roman" w:hAnsi="Arial" w:cs="Arial"/>
          <w:noProof w:val="0"/>
          <w:kern w:val="0"/>
          <w:lang w:val="hr-HR" w:eastAsia="hr-HR"/>
          <w14:ligatures w14:val="none"/>
        </w:rPr>
      </w:pPr>
    </w:p>
    <w:p w14:paraId="3FF9D4B7" w14:textId="77777777" w:rsidR="008918BC" w:rsidRDefault="008918BC" w:rsidP="001757D1">
      <w:pPr>
        <w:jc w:val="both"/>
        <w:rPr>
          <w:rFonts w:ascii="Arial" w:eastAsia="Times New Roman" w:hAnsi="Arial" w:cs="Arial"/>
          <w:noProof w:val="0"/>
          <w:kern w:val="0"/>
          <w:lang w:val="hr-HR" w:eastAsia="hr-HR"/>
          <w14:ligatures w14:val="none"/>
        </w:rPr>
      </w:pPr>
    </w:p>
    <w:p w14:paraId="7367F047" w14:textId="77777777" w:rsidR="009F11A4" w:rsidRDefault="009F11A4" w:rsidP="001757D1">
      <w:pPr>
        <w:jc w:val="both"/>
        <w:rPr>
          <w:rFonts w:ascii="Arial" w:eastAsia="Times New Roman" w:hAnsi="Arial" w:cs="Arial"/>
          <w:noProof w:val="0"/>
          <w:kern w:val="0"/>
          <w:lang w:val="hr-HR" w:eastAsia="hr-HR"/>
          <w14:ligatures w14:val="none"/>
        </w:rPr>
      </w:pPr>
    </w:p>
    <w:p w14:paraId="20E406B3" w14:textId="77777777" w:rsidR="00374592" w:rsidRDefault="001757D1" w:rsidP="001757D1">
      <w:pPr>
        <w:jc w:val="both"/>
        <w:rPr>
          <w:rFonts w:ascii="Arial" w:eastAsia="Times New Roman" w:hAnsi="Arial" w:cs="Arial"/>
          <w:noProof w:val="0"/>
          <w:kern w:val="0"/>
          <w:lang w:val="hr-HR" w:eastAsia="hr-HR"/>
          <w14:ligatures w14:val="none"/>
        </w:rPr>
      </w:pPr>
      <w:r w:rsidRPr="001757D1">
        <w:rPr>
          <w:rFonts w:ascii="Arial" w:eastAsia="Times New Roman" w:hAnsi="Arial" w:cs="Arial"/>
          <w:noProof w:val="0"/>
          <w:kern w:val="0"/>
          <w:lang w:val="hr-HR" w:eastAsia="hr-HR"/>
          <w14:ligatures w14:val="none"/>
        </w:rPr>
        <w:t xml:space="preserve">Thank you for your interest in the LOTUS Project. </w:t>
      </w:r>
    </w:p>
    <w:p w14:paraId="5A20797D" w14:textId="77777777" w:rsidR="009F11A4" w:rsidRDefault="009F11A4" w:rsidP="001757D1">
      <w:pPr>
        <w:jc w:val="both"/>
        <w:rPr>
          <w:rFonts w:ascii="Arial" w:eastAsia="Times New Roman" w:hAnsi="Arial" w:cs="Arial"/>
          <w:noProof w:val="0"/>
          <w:kern w:val="0"/>
          <w:lang w:val="hr-HR" w:eastAsia="hr-HR"/>
          <w14:ligatures w14:val="none"/>
        </w:rPr>
      </w:pPr>
    </w:p>
    <w:p w14:paraId="47581CA5" w14:textId="1D06AF46" w:rsidR="00374592" w:rsidRPr="00374592" w:rsidRDefault="001757D1" w:rsidP="001757D1">
      <w:pPr>
        <w:jc w:val="both"/>
        <w:rPr>
          <w:rFonts w:ascii="Arial" w:hAnsi="Arial" w:cs="Arial"/>
          <w:b/>
          <w:bCs/>
          <w:color w:val="1F3864" w:themeColor="accent1" w:themeShade="8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4592">
        <w:rPr>
          <w:rFonts w:ascii="Arial" w:hAnsi="Arial" w:cs="Arial"/>
          <w:b/>
          <w:bCs/>
          <w:color w:val="1F3864" w:themeColor="accent1" w:themeShade="8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Stay tuned for more updates and achievements as we work together to shape the future of vocational education!</w:t>
      </w:r>
    </w:p>
    <w:p w14:paraId="7ED0E098" w14:textId="77777777" w:rsidR="00374592" w:rsidRDefault="00374592" w:rsidP="001757D1">
      <w:pPr>
        <w:jc w:val="both"/>
        <w:rPr>
          <w:rFonts w:ascii="Arial" w:eastAsia="Times New Roman" w:hAnsi="Arial" w:cs="Arial"/>
          <w:noProof w:val="0"/>
          <w:kern w:val="0"/>
          <w:lang w:val="hr-HR" w:eastAsia="hr-HR"/>
          <w14:ligatures w14:val="none"/>
        </w:rPr>
      </w:pPr>
    </w:p>
    <w:p w14:paraId="454817DB" w14:textId="1BF7763E" w:rsidR="00374592" w:rsidRPr="001757D1" w:rsidRDefault="008918BC" w:rsidP="001757D1">
      <w:pPr>
        <w:jc w:val="both"/>
        <w:rPr>
          <w:rFonts w:ascii="Arial" w:eastAsia="Times New Roman" w:hAnsi="Arial" w:cs="Arial"/>
          <w:noProof w:val="0"/>
          <w:kern w:val="0"/>
          <w:lang w:val="hr-HR" w:eastAsia="hr-HR"/>
          <w14:ligatures w14:val="none"/>
        </w:rPr>
      </w:pPr>
      <w:r w:rsidRPr="00374592">
        <w:rPr>
          <w:rFonts w:ascii="Arial" w:eastAsia="Times New Roman" w:hAnsi="Arial" w:cs="Arial"/>
          <w:kern w:val="0"/>
          <w:lang w:val="hr-HR" w:eastAsia="hr-HR"/>
          <w14:ligatures w14:val="none"/>
        </w:rPr>
        <w:drawing>
          <wp:inline distT="0" distB="0" distL="0" distR="0" wp14:anchorId="47EC5198" wp14:editId="7A732815">
            <wp:extent cx="5760720" cy="710565"/>
            <wp:effectExtent l="0" t="0" r="0" b="0"/>
            <wp:docPr id="12301926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192611" name=""/>
                    <pic:cNvPicPr/>
                  </pic:nvPicPr>
                  <pic:blipFill>
                    <a:blip r:embed="rId8"/>
                    <a:stretch>
                      <a:fillRect/>
                    </a:stretch>
                  </pic:blipFill>
                  <pic:spPr>
                    <a:xfrm>
                      <a:off x="0" y="0"/>
                      <a:ext cx="5760720" cy="710565"/>
                    </a:xfrm>
                    <a:prstGeom prst="rect">
                      <a:avLst/>
                    </a:prstGeom>
                  </pic:spPr>
                </pic:pic>
              </a:graphicData>
            </a:graphic>
          </wp:inline>
        </w:drawing>
      </w:r>
    </w:p>
    <w:sectPr w:rsidR="00374592" w:rsidRPr="001757D1" w:rsidSect="00E73F03">
      <w:headerReference w:type="default" r:id="rId9"/>
      <w:footerReference w:type="default" r:id="rId10"/>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93E30" w14:textId="77777777" w:rsidR="00E73F03" w:rsidRDefault="00E73F03" w:rsidP="001757D1">
      <w:pPr>
        <w:spacing w:after="0" w:line="240" w:lineRule="auto"/>
      </w:pPr>
      <w:r>
        <w:separator/>
      </w:r>
    </w:p>
  </w:endnote>
  <w:endnote w:type="continuationSeparator" w:id="0">
    <w:p w14:paraId="0571A720" w14:textId="77777777" w:rsidR="00E73F03" w:rsidRDefault="00E73F03" w:rsidP="001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04FB3" w14:textId="05FA9316" w:rsidR="001757D1" w:rsidRDefault="001757D1">
    <w:pPr>
      <w:pStyle w:val="Footer"/>
    </w:pPr>
    <w:r w:rsidRPr="001757D1">
      <w:drawing>
        <wp:inline distT="0" distB="0" distL="0" distR="0" wp14:anchorId="415EFAFD" wp14:editId="046C05B4">
          <wp:extent cx="5760720" cy="885825"/>
          <wp:effectExtent l="0" t="0" r="0" b="9525"/>
          <wp:docPr id="1332258492"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258492" name="Picture 1" descr="A close-up of a sign&#10;&#10;Description automatically generated"/>
                  <pic:cNvPicPr/>
                </pic:nvPicPr>
                <pic:blipFill>
                  <a:blip r:embed="rId1"/>
                  <a:stretch>
                    <a:fillRect/>
                  </a:stretch>
                </pic:blipFill>
                <pic:spPr>
                  <a:xfrm>
                    <a:off x="0" y="0"/>
                    <a:ext cx="5760720" cy="8858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ADB0E" w14:textId="77777777" w:rsidR="00E73F03" w:rsidRDefault="00E73F03" w:rsidP="001757D1">
      <w:pPr>
        <w:spacing w:after="0" w:line="240" w:lineRule="auto"/>
      </w:pPr>
      <w:r>
        <w:separator/>
      </w:r>
    </w:p>
  </w:footnote>
  <w:footnote w:type="continuationSeparator" w:id="0">
    <w:p w14:paraId="249450C6" w14:textId="77777777" w:rsidR="00E73F03" w:rsidRDefault="00E73F03" w:rsidP="0017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0EC4D" w14:textId="3DB4C802" w:rsidR="001757D1" w:rsidRPr="001757D1" w:rsidRDefault="001757D1" w:rsidP="001757D1">
    <w:pPr>
      <w:pStyle w:val="Header"/>
      <w:jc w:val="center"/>
      <w:rPr>
        <w:rFonts w:ascii="Arial" w:hAnsi="Arial" w:cs="Arial"/>
        <w:sz w:val="40"/>
        <w:szCs w:val="40"/>
        <w:lang w:val="en-US"/>
      </w:rPr>
    </w:pPr>
    <w:r w:rsidRPr="001757D1">
      <w:rPr>
        <w:rFonts w:ascii="Arial" w:hAnsi="Arial" w:cs="Arial"/>
        <w:sz w:val="40"/>
        <w:szCs w:val="40"/>
        <w:lang w:val="en-US"/>
      </w:rPr>
      <w:t>NEWSLETTER 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7D1"/>
    <w:rsid w:val="001757D1"/>
    <w:rsid w:val="00374592"/>
    <w:rsid w:val="005423BB"/>
    <w:rsid w:val="00561936"/>
    <w:rsid w:val="008918BC"/>
    <w:rsid w:val="009F11A4"/>
    <w:rsid w:val="00E73F03"/>
    <w:rsid w:val="00FC00A0"/>
    <w:rsid w:val="00FE7312"/>
    <w:rsid w:val="00FF4A8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01422"/>
  <w15:chartTrackingRefBased/>
  <w15:docId w15:val="{55CD27F8-BCF0-4F0E-BB34-4EA7D8AF9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7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1757D1"/>
    <w:rPr>
      <w:noProof/>
      <w:lang w:val="en-GB"/>
    </w:rPr>
  </w:style>
  <w:style w:type="paragraph" w:styleId="Footer">
    <w:name w:val="footer"/>
    <w:basedOn w:val="Normal"/>
    <w:link w:val="FooterChar"/>
    <w:uiPriority w:val="99"/>
    <w:unhideWhenUsed/>
    <w:rsid w:val="001757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1757D1"/>
    <w:rPr>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59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Kučina</dc:creator>
  <cp:keywords/>
  <dc:description/>
  <cp:lastModifiedBy>Vjeran Debić</cp:lastModifiedBy>
  <cp:revision>6</cp:revision>
  <dcterms:created xsi:type="dcterms:W3CDTF">2023-11-20T08:53:00Z</dcterms:created>
  <dcterms:modified xsi:type="dcterms:W3CDTF">2024-03-14T13:00:00Z</dcterms:modified>
</cp:coreProperties>
</file>